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65"/>
        <w:gridCol w:w="4406"/>
      </w:tblGrid>
      <w:tr w:rsidR="00483B3B" w:rsidRPr="0038132E" w:rsidTr="009B1496">
        <w:tc>
          <w:tcPr>
            <w:tcW w:w="5353" w:type="dxa"/>
            <w:shd w:val="clear" w:color="auto" w:fill="auto"/>
          </w:tcPr>
          <w:p w:rsidR="00483B3B" w:rsidRPr="008C4BAC" w:rsidRDefault="00483B3B" w:rsidP="009B1496">
            <w:pPr>
              <w:spacing w:line="360" w:lineRule="auto"/>
              <w:rPr>
                <w:b/>
              </w:rPr>
            </w:pPr>
          </w:p>
        </w:tc>
        <w:tc>
          <w:tcPr>
            <w:tcW w:w="4500" w:type="dxa"/>
            <w:shd w:val="clear" w:color="auto" w:fill="auto"/>
          </w:tcPr>
          <w:p w:rsidR="00483B3B" w:rsidRPr="008C4BAC" w:rsidRDefault="00483B3B" w:rsidP="009B1496">
            <w:pPr>
              <w:spacing w:line="360" w:lineRule="auto"/>
              <w:jc w:val="both"/>
              <w:rPr>
                <w:b/>
              </w:rPr>
            </w:pPr>
            <w:r w:rsidRPr="008C4BAC">
              <w:rPr>
                <w:b/>
              </w:rPr>
              <w:t>Приложение №5</w:t>
            </w:r>
          </w:p>
          <w:p w:rsidR="00483B3B" w:rsidRPr="0038132E" w:rsidRDefault="00483B3B" w:rsidP="009B1496">
            <w:pPr>
              <w:jc w:val="both"/>
            </w:pPr>
            <w:proofErr w:type="gramStart"/>
            <w:r w:rsidRPr="0038132E">
              <w:t>к Положению</w:t>
            </w:r>
            <w:r w:rsidRPr="008C4BAC">
              <w:rPr>
                <w:b/>
              </w:rPr>
              <w:t xml:space="preserve"> </w:t>
            </w:r>
            <w:r w:rsidRPr="0038132E">
              <w:t>о проведении</w:t>
            </w:r>
            <w:r>
              <w:t xml:space="preserve"> </w:t>
            </w:r>
            <w:r w:rsidRPr="0038132E">
              <w:t xml:space="preserve"> конкурса</w:t>
            </w:r>
            <w:r>
              <w:t xml:space="preserve"> </w:t>
            </w:r>
            <w:r w:rsidRPr="0038132E">
              <w:t>на лучшую постановку работы по</w:t>
            </w:r>
            <w:r>
              <w:t xml:space="preserve"> </w:t>
            </w:r>
            <w:r w:rsidRPr="0038132E">
              <w:t>охране труда среди работодателей</w:t>
            </w:r>
            <w:proofErr w:type="gramEnd"/>
            <w:r>
              <w:t xml:space="preserve"> в Кировском муниципальном районе,  </w:t>
            </w:r>
            <w:r w:rsidRPr="0038132E">
              <w:t>утвержденному постановлением</w:t>
            </w:r>
            <w:r>
              <w:t xml:space="preserve"> администрации Кировского муниципального района</w:t>
            </w:r>
          </w:p>
          <w:p w:rsidR="00483B3B" w:rsidRPr="0038132E" w:rsidRDefault="00483B3B" w:rsidP="009B1496">
            <w:r>
              <w:t>от 30.10.2023 г. № 359</w:t>
            </w:r>
          </w:p>
        </w:tc>
      </w:tr>
    </w:tbl>
    <w:p w:rsidR="00483B3B" w:rsidRPr="00F25A0B" w:rsidRDefault="00483B3B" w:rsidP="00483B3B">
      <w:pPr>
        <w:jc w:val="center"/>
        <w:rPr>
          <w:b/>
          <w:sz w:val="26"/>
          <w:szCs w:val="26"/>
        </w:rPr>
      </w:pPr>
    </w:p>
    <w:p w:rsidR="00483B3B" w:rsidRPr="00F25A0B" w:rsidRDefault="00483B3B" w:rsidP="00483B3B">
      <w:pPr>
        <w:jc w:val="center"/>
        <w:rPr>
          <w:sz w:val="26"/>
          <w:szCs w:val="26"/>
        </w:rPr>
      </w:pPr>
      <w:r w:rsidRPr="00F25A0B">
        <w:rPr>
          <w:b/>
          <w:sz w:val="26"/>
          <w:szCs w:val="26"/>
        </w:rPr>
        <w:t>КРИТЕРИИ ОЦЕНКИ</w:t>
      </w:r>
    </w:p>
    <w:p w:rsidR="00483B3B" w:rsidRPr="00F25A0B" w:rsidRDefault="00483B3B" w:rsidP="00483B3B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t>основных показателей работы по охране труда</w:t>
      </w:r>
    </w:p>
    <w:p w:rsidR="00483B3B" w:rsidRPr="00F25A0B" w:rsidRDefault="00483B3B" w:rsidP="00483B3B">
      <w:pPr>
        <w:jc w:val="center"/>
        <w:rPr>
          <w:sz w:val="26"/>
          <w:szCs w:val="26"/>
        </w:rPr>
      </w:pPr>
      <w:r w:rsidRPr="00F25A0B">
        <w:rPr>
          <w:sz w:val="26"/>
          <w:szCs w:val="26"/>
        </w:rPr>
        <w:t xml:space="preserve"> в организации, численность работников которой </w:t>
      </w:r>
      <w:r w:rsidRPr="00F25A0B">
        <w:rPr>
          <w:sz w:val="26"/>
          <w:szCs w:val="26"/>
        </w:rPr>
        <w:br/>
        <w:t>не превышает 50 человек (в баллах)</w:t>
      </w:r>
    </w:p>
    <w:tbl>
      <w:tblPr>
        <w:tblW w:w="9435" w:type="dxa"/>
        <w:tblInd w:w="171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72"/>
        <w:gridCol w:w="344"/>
        <w:gridCol w:w="790"/>
        <w:gridCol w:w="1276"/>
      </w:tblGrid>
      <w:tr w:rsidR="00483B3B" w:rsidTr="009B1496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№</w:t>
            </w:r>
          </w:p>
          <w:p w:rsidR="00483B3B" w:rsidRDefault="00483B3B" w:rsidP="009B1496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B3B" w:rsidRDefault="00483B3B" w:rsidP="009B1496">
            <w:pPr>
              <w:jc w:val="center"/>
            </w:pPr>
            <w:r>
              <w:t>Показатели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483B3B" w:rsidRDefault="00483B3B" w:rsidP="009B1496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483B3B" w:rsidRDefault="00483B3B" w:rsidP="009B1496">
            <w:pPr>
              <w:jc w:val="center"/>
            </w:pPr>
            <w:r>
              <w:t>год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Отчет-</w:t>
            </w:r>
          </w:p>
          <w:p w:rsidR="00483B3B" w:rsidRDefault="00483B3B" w:rsidP="009B1496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483B3B" w:rsidRDefault="00483B3B" w:rsidP="009B1496">
            <w:pPr>
              <w:jc w:val="center"/>
            </w:pPr>
            <w:r>
              <w:t>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B3B" w:rsidRDefault="00483B3B" w:rsidP="009B1496">
            <w:pPr>
              <w:ind w:right="34"/>
              <w:jc w:val="center"/>
            </w:pPr>
            <w:r>
              <w:t>Баллы</w:t>
            </w:r>
          </w:p>
        </w:tc>
      </w:tr>
      <w:tr w:rsidR="00483B3B" w:rsidTr="009B149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2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B3B" w:rsidRDefault="00483B3B" w:rsidP="009B1496">
            <w:pPr>
              <w:jc w:val="center"/>
            </w:pPr>
            <w:r>
              <w:t>5</w:t>
            </w:r>
          </w:p>
        </w:tc>
      </w:tr>
      <w:tr w:rsidR="00483B3B" w:rsidRPr="00F25A0B" w:rsidTr="009B1496">
        <w:trPr>
          <w:cantSplit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Наличие утвержденного действующего коллективного договора (соглашения)</w:t>
            </w:r>
          </w:p>
        </w:tc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cantSplit/>
          <w:trHeight w:val="93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 xml:space="preserve">Наличие в коллективном договоре (соглашении) раздела </w:t>
            </w:r>
            <w:r w:rsidRPr="00F25A0B">
              <w:rPr>
                <w:sz w:val="26"/>
                <w:szCs w:val="26"/>
              </w:rPr>
              <w:t>«Условия и охрана труда»</w:t>
            </w:r>
          </w:p>
        </w:tc>
        <w:tc>
          <w:tcPr>
            <w:tcW w:w="22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483B3B" w:rsidRPr="00F25A0B" w:rsidTr="009B1496">
        <w:trPr>
          <w:cantSplit/>
          <w:trHeight w:val="756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2.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Наличие положения о системе управления охраной труда в организации</w:t>
            </w:r>
          </w:p>
        </w:tc>
        <w:tc>
          <w:tcPr>
            <w:tcW w:w="220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cantSplit/>
          <w:trHeight w:val="102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3.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Численность работников организации, прошедших обучение и проверку знаний по охране труда, чел.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982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>Удельный вес работников организации, обученных по охране труда, в общей численности работников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3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58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4.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Численность работников, подлежащих прохождению периодического медицинского осмотра, чел.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493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Численность работников, прошедших периодический медицинский осмотр, чел.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чел.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274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proofErr w:type="gramStart"/>
            <w:r w:rsidRPr="00F25A0B">
              <w:rPr>
                <w:sz w:val="26"/>
                <w:szCs w:val="26"/>
              </w:rPr>
              <w:t>в</w:t>
            </w:r>
            <w:proofErr w:type="gramEnd"/>
            <w:r w:rsidRPr="00F25A0B">
              <w:rPr>
                <w:sz w:val="26"/>
                <w:szCs w:val="26"/>
              </w:rPr>
              <w:t xml:space="preserve"> % </w:t>
            </w:r>
            <w:proofErr w:type="gramStart"/>
            <w:r w:rsidRPr="00F25A0B">
              <w:rPr>
                <w:sz w:val="26"/>
                <w:szCs w:val="26"/>
              </w:rPr>
              <w:t>от</w:t>
            </w:r>
            <w:proofErr w:type="gramEnd"/>
            <w:r w:rsidRPr="00F25A0B">
              <w:rPr>
                <w:sz w:val="26"/>
                <w:szCs w:val="26"/>
              </w:rPr>
              <w:t xml:space="preserve"> общего количества подлежащих прохождению периодического медицинского осмотра  (за отчетный год)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3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</w:tbl>
    <w:p w:rsidR="00483B3B" w:rsidRPr="00F25A0B" w:rsidRDefault="00483B3B" w:rsidP="00483B3B">
      <w:pPr>
        <w:rPr>
          <w:sz w:val="26"/>
          <w:szCs w:val="26"/>
        </w:rPr>
      </w:pPr>
      <w:r w:rsidRPr="00F25A0B">
        <w:rPr>
          <w:sz w:val="26"/>
          <w:szCs w:val="26"/>
        </w:rPr>
        <w:br w:type="page"/>
      </w:r>
    </w:p>
    <w:tbl>
      <w:tblPr>
        <w:tblW w:w="9435" w:type="dxa"/>
        <w:tblInd w:w="171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416"/>
        <w:gridCol w:w="790"/>
        <w:gridCol w:w="1276"/>
      </w:tblGrid>
      <w:tr w:rsidR="00483B3B" w:rsidRPr="00F25A0B" w:rsidTr="009B1496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lastRenderedPageBreak/>
              <w:t>5.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F25A0B">
              <w:rPr>
                <w:rFonts w:ascii="Times New Roman" w:hAnsi="Times New Roman" w:cs="Times New Roman"/>
                <w:sz w:val="26"/>
                <w:szCs w:val="26"/>
              </w:rPr>
              <w:t xml:space="preserve">Наличие службы (специалиста) по охране труда либо организации или специалиста, </w:t>
            </w:r>
            <w:proofErr w:type="gramStart"/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оказывающих</w:t>
            </w:r>
            <w:proofErr w:type="gramEnd"/>
            <w:r w:rsidRPr="00F25A0B">
              <w:rPr>
                <w:rFonts w:ascii="Times New Roman" w:hAnsi="Times New Roman" w:cs="Times New Roman"/>
                <w:sz w:val="26"/>
                <w:szCs w:val="26"/>
              </w:rPr>
              <w:t xml:space="preserve"> услуги в области охраны труда, привлекаемых по гражданско-правовому договору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trHeight w:val="3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6.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>Наличие комитета (комиссии) по охране труда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trHeight w:val="368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>Наличие уполномоченных (доверенных) лиц по охране труда профсоюза или иного уполномоченного работниками представительного органа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cantSplit/>
          <w:trHeight w:val="1390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7.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Общее количество несчастных случаев в организации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случаев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</w:pPr>
            <w:r w:rsidRPr="00F25A0B">
              <w:t>количество случаев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1124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 xml:space="preserve">Показатель частоты производственного травматизма в расчете на 1000 </w:t>
            </w:r>
            <w:proofErr w:type="gramStart"/>
            <w:r w:rsidRPr="00F25A0B">
              <w:rPr>
                <w:rFonts w:eastAsia="MS Mincho"/>
                <w:sz w:val="26"/>
                <w:szCs w:val="26"/>
              </w:rPr>
              <w:t>работающих</w:t>
            </w:r>
            <w:proofErr w:type="gramEnd"/>
            <w:r w:rsidRPr="00F25A0B">
              <w:rPr>
                <w:rFonts w:eastAsia="MS Mincho"/>
                <w:sz w:val="26"/>
                <w:szCs w:val="26"/>
              </w:rPr>
              <w:t xml:space="preserve"> - </w:t>
            </w:r>
            <w:proofErr w:type="spellStart"/>
            <w:r w:rsidRPr="00F25A0B">
              <w:rPr>
                <w:i/>
                <w:sz w:val="26"/>
                <w:szCs w:val="26"/>
              </w:rPr>
              <w:t>Кч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700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 xml:space="preserve">Показатель тяжести производственного травматизма - </w:t>
            </w:r>
            <w:proofErr w:type="spellStart"/>
            <w:r w:rsidRPr="00F25A0B">
              <w:rPr>
                <w:rFonts w:eastAsia="MS Mincho"/>
                <w:i/>
                <w:sz w:val="26"/>
                <w:szCs w:val="26"/>
              </w:rPr>
              <w:t>Кт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95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8.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Численность лиц с впервые установленным профессиональным заболеванием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</w:pPr>
            <w:r w:rsidRPr="00F25A0B">
              <w:t>количество человек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</w:pPr>
            <w:r w:rsidRPr="00F25A0B">
              <w:t>количество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571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 xml:space="preserve">Коэффициент профессиональной заболеваемости - </w:t>
            </w:r>
            <w:proofErr w:type="spellStart"/>
            <w:r w:rsidRPr="00F25A0B">
              <w:rPr>
                <w:rFonts w:eastAsia="MS Mincho"/>
                <w:i/>
                <w:sz w:val="26"/>
                <w:szCs w:val="26"/>
              </w:rPr>
              <w:t>Кпз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&lt;2&gt;</w:t>
            </w:r>
          </w:p>
        </w:tc>
      </w:tr>
      <w:tr w:rsidR="00483B3B" w:rsidRPr="00F25A0B" w:rsidTr="009B1496">
        <w:trPr>
          <w:trHeight w:val="59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9.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Материальные затраты на мероприятия по охране труда 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trHeight w:val="44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всего запланировано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&lt;1&gt;</w:t>
            </w:r>
          </w:p>
        </w:tc>
      </w:tr>
      <w:tr w:rsidR="00483B3B" w:rsidRPr="00F25A0B" w:rsidTr="009B1496">
        <w:trPr>
          <w:trHeight w:val="42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фактически израсходовано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415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в </w:t>
            </w:r>
            <w:proofErr w:type="spellStart"/>
            <w:r w:rsidRPr="00F25A0B">
              <w:rPr>
                <w:sz w:val="26"/>
                <w:szCs w:val="26"/>
              </w:rPr>
              <w:t>т.ч</w:t>
            </w:r>
            <w:proofErr w:type="spellEnd"/>
            <w:r w:rsidRPr="00F25A0B">
              <w:rPr>
                <w:sz w:val="26"/>
                <w:szCs w:val="26"/>
              </w:rPr>
              <w:t>. на одного работника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1335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 xml:space="preserve">Проведение специальной оценки условий труда  </w:t>
            </w:r>
            <w:r w:rsidRPr="00F25A0B">
              <w:rPr>
                <w:color w:val="000000"/>
                <w:sz w:val="26"/>
                <w:szCs w:val="26"/>
                <w:shd w:val="clear" w:color="auto" w:fill="FFFFFF"/>
              </w:rPr>
              <w:t xml:space="preserve"> на рабочих местах в организации, наличие утвержденного отчета о проведении СОУТ 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</w:t>
            </w:r>
            <w:r w:rsidRPr="00F25A0B">
              <w:rPr>
                <w:sz w:val="26"/>
                <w:szCs w:val="26"/>
                <w:lang w:val="en-US"/>
              </w:rPr>
              <w:t>/</w:t>
            </w:r>
            <w:r w:rsidRPr="00F25A0B">
              <w:rPr>
                <w:sz w:val="26"/>
                <w:szCs w:val="26"/>
              </w:rPr>
              <w:t>-1</w:t>
            </w:r>
            <w:r w:rsidRPr="00F25A0B">
              <w:rPr>
                <w:sz w:val="26"/>
                <w:szCs w:val="26"/>
                <w:lang w:val="en-US"/>
              </w:rPr>
              <w:t>0</w:t>
            </w:r>
          </w:p>
        </w:tc>
      </w:tr>
      <w:tr w:rsidR="00483B3B" w:rsidRPr="00F25A0B" w:rsidTr="009B1496">
        <w:trPr>
          <w:trHeight w:val="9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  <w:highlight w:val="white"/>
              </w:rPr>
              <w:t xml:space="preserve">Удельный вес рабочих мест, на которых </w:t>
            </w:r>
            <w:proofErr w:type="gramStart"/>
            <w:r w:rsidRPr="00F25A0B">
              <w:rPr>
                <w:color w:val="000000"/>
                <w:sz w:val="26"/>
                <w:szCs w:val="26"/>
                <w:highlight w:val="white"/>
              </w:rPr>
              <w:t>проведена</w:t>
            </w:r>
            <w:proofErr w:type="gramEnd"/>
            <w:r w:rsidRPr="00F25A0B">
              <w:rPr>
                <w:color w:val="000000"/>
                <w:sz w:val="26"/>
                <w:szCs w:val="26"/>
                <w:highlight w:val="white"/>
              </w:rPr>
              <w:t xml:space="preserve"> СОУТ, в общем количестве рабочих мест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&lt;3&gt;</w:t>
            </w:r>
          </w:p>
        </w:tc>
      </w:tr>
    </w:tbl>
    <w:p w:rsidR="00483B3B" w:rsidRPr="00F25A0B" w:rsidRDefault="00483B3B" w:rsidP="00483B3B">
      <w:pPr>
        <w:rPr>
          <w:sz w:val="26"/>
          <w:szCs w:val="26"/>
        </w:rPr>
      </w:pPr>
      <w:r w:rsidRPr="00F25A0B">
        <w:rPr>
          <w:sz w:val="26"/>
          <w:szCs w:val="26"/>
        </w:rPr>
        <w:br w:type="page"/>
      </w:r>
    </w:p>
    <w:tbl>
      <w:tblPr>
        <w:tblW w:w="9435" w:type="dxa"/>
        <w:tblInd w:w="171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416"/>
        <w:gridCol w:w="790"/>
        <w:gridCol w:w="1276"/>
      </w:tblGrid>
      <w:tr w:rsidR="00483B3B" w:rsidRPr="00F25A0B" w:rsidTr="009B1496">
        <w:trPr>
          <w:trHeight w:val="94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lastRenderedPageBreak/>
              <w:t>11.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Внедрение системы оценки и управления профессиональными рисками на </w:t>
            </w:r>
            <w:r w:rsidRPr="00F25A0B">
              <w:rPr>
                <w:color w:val="000000"/>
                <w:sz w:val="26"/>
                <w:szCs w:val="26"/>
              </w:rPr>
              <w:t>рабочих местах в организации</w:t>
            </w:r>
          </w:p>
        </w:tc>
        <w:tc>
          <w:tcPr>
            <w:tcW w:w="2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trHeight w:val="96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Наличие утвержденного отчета о проведении оценки профессиональных рисков в организации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ед.</w:t>
            </w:r>
          </w:p>
        </w:tc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ед.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12.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Списочная численность работников, получающих компенсации за работу во вредных и (или) опасных условиях труда на рабочем месте, чел.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человек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человек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13.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Наличие оборудованного кабинета (уголка) по охране труда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14.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Наличие программы «Нулевого травматизма»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5/0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15.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Наличие «Корпоративной программы укрепления здоровья» в организации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5/0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16.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Учет и рассмотрение причин и обстоятельств событий, приведших к возникновению микроповреждений (микротравм)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зарегистрированных микроповреждений (микротравм)</w:t>
            </w:r>
          </w:p>
        </w:tc>
        <w:tc>
          <w:tcPr>
            <w:tcW w:w="141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7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2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napToGrid w:val="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17.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Участие в конкурсах по охране труда, мероприятиях месячника по охране труда, проводимых муниципальным образованием в преддверии Всемирного дня охраны труда 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18.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Использование сре</w:t>
            </w:r>
            <w:proofErr w:type="gramStart"/>
            <w:r w:rsidRPr="00F25A0B">
              <w:rPr>
                <w:rFonts w:eastAsia="MS Mincho"/>
                <w:sz w:val="26"/>
                <w:szCs w:val="26"/>
              </w:rPr>
              <w:t>дств стр</w:t>
            </w:r>
            <w:proofErr w:type="gramEnd"/>
            <w:r w:rsidRPr="00F25A0B">
              <w:rPr>
                <w:rFonts w:eastAsia="MS Mincho"/>
                <w:sz w:val="26"/>
                <w:szCs w:val="26"/>
              </w:rPr>
              <w:t>аховых взносов на финансирование предупредительных мер по сокращению производственного травматизма и профессиональных заболеваний работников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15/0</w:t>
            </w:r>
          </w:p>
        </w:tc>
      </w:tr>
      <w:tr w:rsidR="00483B3B" w:rsidRPr="00F25A0B" w:rsidTr="009B1496">
        <w:trPr>
          <w:trHeight w:val="1643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spacing w:after="120"/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19.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Получение скидки (надбавки) к страховым тарифам на обязательное социальное страхование от несчастных случаев на производстве и профессиональных заболеваний: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</w:tcPr>
          <w:p w:rsidR="00483B3B" w:rsidRPr="00F25A0B" w:rsidRDefault="00483B3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</w:tcPr>
          <w:p w:rsidR="00483B3B" w:rsidRPr="00F25A0B" w:rsidRDefault="00483B3B" w:rsidP="009B1496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получение скидки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trHeight w:val="249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получение надбавки</w:t>
            </w:r>
          </w:p>
        </w:tc>
        <w:tc>
          <w:tcPr>
            <w:tcW w:w="22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108" w:type="dxa"/>
              <w:bottom w:w="55" w:type="dxa"/>
              <w:right w:w="108" w:type="dxa"/>
            </w:tcMar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-10/0</w:t>
            </w:r>
          </w:p>
        </w:tc>
      </w:tr>
    </w:tbl>
    <w:p w:rsidR="00483B3B" w:rsidRDefault="00483B3B" w:rsidP="00483B3B">
      <w:pPr>
        <w:widowControl w:val="0"/>
        <w:ind w:firstLine="540"/>
        <w:jc w:val="center"/>
        <w:rPr>
          <w:b/>
          <w:sz w:val="28"/>
          <w:szCs w:val="28"/>
        </w:rPr>
      </w:pPr>
    </w:p>
    <w:p w:rsidR="00483B3B" w:rsidRDefault="00483B3B" w:rsidP="00483B3B">
      <w:pPr>
        <w:widowControl w:val="0"/>
        <w:ind w:firstLine="540"/>
        <w:jc w:val="center"/>
        <w:rPr>
          <w:b/>
          <w:sz w:val="28"/>
          <w:szCs w:val="28"/>
        </w:rPr>
      </w:pPr>
    </w:p>
    <w:p w:rsidR="00483B3B" w:rsidRDefault="00483B3B" w:rsidP="00483B3B">
      <w:pPr>
        <w:widowControl w:val="0"/>
        <w:ind w:firstLine="540"/>
        <w:jc w:val="center"/>
        <w:rPr>
          <w:b/>
          <w:sz w:val="28"/>
          <w:szCs w:val="28"/>
        </w:rPr>
      </w:pPr>
    </w:p>
    <w:p w:rsidR="00483B3B" w:rsidRDefault="00483B3B" w:rsidP="00483B3B">
      <w:pPr>
        <w:widowControl w:val="0"/>
        <w:ind w:firstLine="540"/>
        <w:jc w:val="center"/>
        <w:rPr>
          <w:b/>
          <w:sz w:val="28"/>
          <w:szCs w:val="28"/>
        </w:rPr>
      </w:pPr>
    </w:p>
    <w:p w:rsidR="00483B3B" w:rsidRDefault="00483B3B" w:rsidP="00483B3B">
      <w:pPr>
        <w:widowControl w:val="0"/>
        <w:ind w:firstLine="540"/>
        <w:jc w:val="center"/>
        <w:rPr>
          <w:b/>
          <w:sz w:val="28"/>
          <w:szCs w:val="28"/>
        </w:rPr>
      </w:pPr>
    </w:p>
    <w:p w:rsidR="00483B3B" w:rsidRDefault="00483B3B" w:rsidP="00483B3B">
      <w:pPr>
        <w:widowControl w:val="0"/>
        <w:ind w:firstLine="540"/>
        <w:jc w:val="center"/>
      </w:pPr>
      <w:r>
        <w:rPr>
          <w:b/>
          <w:sz w:val="28"/>
          <w:szCs w:val="28"/>
        </w:rPr>
        <w:t>Дополнительные баллы</w:t>
      </w:r>
    </w:p>
    <w:tbl>
      <w:tblPr>
        <w:tblW w:w="9435" w:type="dxa"/>
        <w:tblInd w:w="171" w:type="dxa"/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72"/>
        <w:gridCol w:w="344"/>
        <w:gridCol w:w="1073"/>
        <w:gridCol w:w="345"/>
        <w:gridCol w:w="648"/>
      </w:tblGrid>
      <w:tr w:rsidR="00483B3B" w:rsidTr="009B1496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№</w:t>
            </w:r>
          </w:p>
          <w:p w:rsidR="00483B3B" w:rsidRDefault="00483B3B" w:rsidP="009B1496">
            <w:pPr>
              <w:jc w:val="center"/>
            </w:pPr>
            <w:proofErr w:type="spellStart"/>
            <w:r>
              <w:t>пп</w:t>
            </w:r>
            <w:proofErr w:type="spell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B3B" w:rsidRDefault="00483B3B" w:rsidP="009B1496">
            <w:pPr>
              <w:jc w:val="center"/>
            </w:pPr>
            <w:r>
              <w:t>Показатели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proofErr w:type="spellStart"/>
            <w:r>
              <w:t>Преды</w:t>
            </w:r>
            <w:proofErr w:type="spellEnd"/>
            <w:r>
              <w:t>-</w:t>
            </w:r>
          </w:p>
          <w:p w:rsidR="00483B3B" w:rsidRDefault="00483B3B" w:rsidP="009B1496">
            <w:pPr>
              <w:jc w:val="center"/>
            </w:pPr>
            <w:proofErr w:type="spellStart"/>
            <w:r>
              <w:t>дущий</w:t>
            </w:r>
            <w:proofErr w:type="spellEnd"/>
          </w:p>
          <w:p w:rsidR="00483B3B" w:rsidRDefault="00483B3B" w:rsidP="009B1496">
            <w:pPr>
              <w:jc w:val="center"/>
            </w:pPr>
            <w:r>
              <w:t>год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Default="00483B3B" w:rsidP="009B1496">
            <w:pPr>
              <w:jc w:val="center"/>
            </w:pPr>
            <w:r>
              <w:t>Отчет-</w:t>
            </w:r>
          </w:p>
          <w:p w:rsidR="00483B3B" w:rsidRDefault="00483B3B" w:rsidP="009B1496">
            <w:pPr>
              <w:jc w:val="center"/>
            </w:pPr>
            <w:proofErr w:type="spellStart"/>
            <w:r>
              <w:t>ный</w:t>
            </w:r>
            <w:proofErr w:type="spellEnd"/>
          </w:p>
          <w:p w:rsidR="00483B3B" w:rsidRDefault="00483B3B" w:rsidP="009B1496">
            <w:pPr>
              <w:jc w:val="center"/>
            </w:pPr>
            <w:r>
              <w:t>год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B3B" w:rsidRDefault="00483B3B" w:rsidP="009B1496">
            <w:pPr>
              <w:jc w:val="center"/>
            </w:pPr>
            <w:r>
              <w:t>Баллы</w:t>
            </w:r>
          </w:p>
        </w:tc>
      </w:tr>
      <w:tr w:rsidR="00483B3B" w:rsidRPr="00F25A0B" w:rsidTr="009B1496">
        <w:trPr>
          <w:cantSplit/>
          <w:trHeight w:val="646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>Внедрение и популяризация опыта и</w:t>
            </w:r>
            <w:r w:rsidRPr="00F25A0B">
              <w:rPr>
                <w:rFonts w:eastAsia="MS Mincho"/>
                <w:color w:val="000000"/>
                <w:sz w:val="26"/>
                <w:szCs w:val="26"/>
              </w:rPr>
              <w:t xml:space="preserve"> новых передовых техно</w:t>
            </w:r>
            <w:r w:rsidRPr="00F25A0B">
              <w:rPr>
                <w:rFonts w:eastAsia="MS Mincho"/>
                <w:sz w:val="26"/>
                <w:szCs w:val="26"/>
              </w:rPr>
              <w:t>логий</w:t>
            </w:r>
            <w:r w:rsidRPr="00F25A0B">
              <w:rPr>
                <w:sz w:val="26"/>
                <w:szCs w:val="26"/>
              </w:rPr>
              <w:t>, направленных на улучшение условий труда на рабочих местах</w:t>
            </w:r>
          </w:p>
        </w:tc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10/0</w:t>
            </w:r>
          </w:p>
        </w:tc>
      </w:tr>
      <w:tr w:rsidR="00483B3B" w:rsidRPr="00F25A0B" w:rsidTr="009B1496">
        <w:trPr>
          <w:cantSplit/>
          <w:trHeight w:val="646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 xml:space="preserve">Количество внедренных передовых технологий, практик, систем и оборудования в организации для улучшения условий труда 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единиц</w:t>
            </w:r>
          </w:p>
        </w:tc>
        <w:tc>
          <w:tcPr>
            <w:tcW w:w="107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единиц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53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2.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информационных материалов в целях информирования работников об их трудовых правах, включая право на безопасные условия труда</w:t>
            </w:r>
          </w:p>
        </w:tc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483B3B" w:rsidRPr="00F25A0B" w:rsidTr="009B1496">
        <w:trPr>
          <w:cantSplit/>
          <w:trHeight w:val="538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pStyle w:val="ConsPlusNormal"/>
              <w:jc w:val="both"/>
              <w:rPr>
                <w:sz w:val="26"/>
                <w:szCs w:val="26"/>
              </w:rPr>
            </w:pPr>
            <w:r w:rsidRPr="00F25A0B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информационных материалов, направленных на информирование работников (плакаты, листовки, </w:t>
            </w:r>
            <w:proofErr w:type="spellStart"/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флаеры</w:t>
            </w:r>
            <w:proofErr w:type="spellEnd"/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, брошюры, методические пособия и др.)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 материалов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количество  материалов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3.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Снижение числа рабочих ме</w:t>
            </w:r>
            <w:proofErr w:type="gramStart"/>
            <w:r w:rsidRPr="00F25A0B">
              <w:rPr>
                <w:rFonts w:eastAsia="MS Mincho"/>
                <w:sz w:val="26"/>
                <w:szCs w:val="26"/>
              </w:rPr>
              <w:t>ст с вр</w:t>
            </w:r>
            <w:proofErr w:type="gramEnd"/>
            <w:r w:rsidRPr="00F25A0B">
              <w:rPr>
                <w:rFonts w:eastAsia="MS Mincho"/>
                <w:sz w:val="26"/>
                <w:szCs w:val="26"/>
              </w:rPr>
              <w:t xml:space="preserve">едными и (или) опасными условиями труда за счет исключения воздействия вредных и (или) опасных факторов, внедрения в производство новых технологий и технических средств </w:t>
            </w:r>
          </w:p>
        </w:tc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10/0</w:t>
            </w:r>
          </w:p>
        </w:tc>
      </w:tr>
      <w:tr w:rsidR="00483B3B" w:rsidRPr="00F25A0B" w:rsidTr="009B1496">
        <w:trPr>
          <w:cantSplit/>
          <w:trHeight w:val="7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4.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color w:val="000000"/>
                <w:sz w:val="26"/>
                <w:szCs w:val="26"/>
              </w:rPr>
              <w:t xml:space="preserve">Внедрение в организации процессов </w:t>
            </w:r>
            <w:proofErr w:type="spellStart"/>
            <w:r w:rsidRPr="00F25A0B">
              <w:rPr>
                <w:color w:val="000000"/>
                <w:sz w:val="26"/>
                <w:szCs w:val="26"/>
              </w:rPr>
              <w:t>цифровизации</w:t>
            </w:r>
            <w:proofErr w:type="spellEnd"/>
            <w:r w:rsidRPr="00F25A0B">
              <w:rPr>
                <w:color w:val="000000"/>
                <w:sz w:val="26"/>
                <w:szCs w:val="26"/>
              </w:rPr>
              <w:t xml:space="preserve">, в </w:t>
            </w:r>
            <w:proofErr w:type="spellStart"/>
            <w:r w:rsidRPr="00F25A0B">
              <w:rPr>
                <w:color w:val="000000"/>
                <w:sz w:val="26"/>
                <w:szCs w:val="26"/>
              </w:rPr>
              <w:t>т.ч</w:t>
            </w:r>
            <w:proofErr w:type="spellEnd"/>
            <w:r w:rsidRPr="00F25A0B">
              <w:rPr>
                <w:color w:val="000000"/>
                <w:sz w:val="26"/>
                <w:szCs w:val="26"/>
              </w:rPr>
              <w:t>. системы электронного документооборота</w:t>
            </w:r>
          </w:p>
        </w:tc>
        <w:tc>
          <w:tcPr>
            <w:tcW w:w="2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5/0</w:t>
            </w:r>
          </w:p>
        </w:tc>
      </w:tr>
      <w:tr w:rsidR="00483B3B" w:rsidRPr="00F25A0B" w:rsidTr="009B1496">
        <w:trPr>
          <w:cantSplit/>
          <w:trHeight w:val="717"/>
        </w:trPr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Ведение реестра или перечня нормативных правовых актов, содержащих требования охраны труда</w:t>
            </w:r>
          </w:p>
        </w:tc>
        <w:tc>
          <w:tcPr>
            <w:tcW w:w="248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  <w:tr w:rsidR="00483B3B" w:rsidRPr="00F25A0B" w:rsidTr="009B1496">
        <w:trPr>
          <w:cantSplit/>
          <w:trHeight w:val="717"/>
        </w:trPr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6.</w:t>
            </w: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Организация системы внутреннего контроля (самоконтроля) соблюдения трудового законодательства:</w:t>
            </w:r>
          </w:p>
        </w:tc>
        <w:tc>
          <w:tcPr>
            <w:tcW w:w="248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10/-10</w:t>
            </w:r>
          </w:p>
        </w:tc>
      </w:tr>
      <w:tr w:rsidR="00483B3B" w:rsidRPr="00F25A0B" w:rsidTr="009B1496">
        <w:trPr>
          <w:cantSplit/>
          <w:trHeight w:val="717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заполнение проверочных листов на сервисе «Электронный инспектор»</w:t>
            </w:r>
          </w:p>
        </w:tc>
        <w:tc>
          <w:tcPr>
            <w:tcW w:w="248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cantSplit/>
          <w:trHeight w:val="717"/>
        </w:trPr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rPr>
                <w:sz w:val="26"/>
                <w:szCs w:val="26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rFonts w:eastAsia="MS Mincho"/>
                <w:sz w:val="26"/>
                <w:szCs w:val="26"/>
              </w:rPr>
              <w:t>создание в организации службы внутреннего контроля</w:t>
            </w:r>
          </w:p>
        </w:tc>
        <w:tc>
          <w:tcPr>
            <w:tcW w:w="248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10/0</w:t>
            </w:r>
          </w:p>
        </w:tc>
      </w:tr>
      <w:tr w:rsidR="00483B3B" w:rsidRPr="00F25A0B" w:rsidTr="009B1496">
        <w:trPr>
          <w:cantSplit/>
          <w:trHeight w:val="7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7.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pStyle w:val="ConsPlusNormal"/>
              <w:ind w:firstLine="0"/>
              <w:jc w:val="both"/>
              <w:rPr>
                <w:sz w:val="26"/>
                <w:szCs w:val="26"/>
              </w:rPr>
            </w:pPr>
            <w:r w:rsidRPr="00F25A0B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мероприятий, направленных на профилактику производственного травматизма и профессиональной заболеваемости (семинары, выставки, дни охраны труда и прочее)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17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  <w:lang w:val="en-US"/>
              </w:rPr>
              <w:t>&lt;</w:t>
            </w:r>
            <w:r w:rsidRPr="00F25A0B">
              <w:rPr>
                <w:sz w:val="26"/>
                <w:szCs w:val="26"/>
              </w:rPr>
              <w:t>1</w:t>
            </w:r>
            <w:r w:rsidRPr="00F25A0B">
              <w:rPr>
                <w:sz w:val="26"/>
                <w:szCs w:val="26"/>
                <w:lang w:val="en-US"/>
              </w:rPr>
              <w:t>&gt;</w:t>
            </w:r>
          </w:p>
        </w:tc>
      </w:tr>
      <w:tr w:rsidR="00483B3B" w:rsidRPr="00F25A0B" w:rsidTr="009B1496">
        <w:trPr>
          <w:cantSplit/>
          <w:trHeight w:val="7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lastRenderedPageBreak/>
              <w:t>8.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B3B" w:rsidRPr="00F25A0B" w:rsidRDefault="00483B3B" w:rsidP="009B1496">
            <w:pPr>
              <w:jc w:val="both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Использование приборов, устройств, оборудования и (или) комплексов приборов и систем, обеспечивающих дистанционную видео-, ауди</w:t>
            </w:r>
            <w:proofErr w:type="gramStart"/>
            <w:r w:rsidRPr="00F25A0B">
              <w:rPr>
                <w:sz w:val="26"/>
                <w:szCs w:val="26"/>
              </w:rPr>
              <w:t>о-</w:t>
            </w:r>
            <w:proofErr w:type="gramEnd"/>
            <w:r w:rsidRPr="00F25A0B">
              <w:rPr>
                <w:sz w:val="26"/>
                <w:szCs w:val="26"/>
              </w:rPr>
              <w:t xml:space="preserve"> или иную фиксацию процессов производства</w:t>
            </w:r>
          </w:p>
        </w:tc>
        <w:tc>
          <w:tcPr>
            <w:tcW w:w="28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(да/нет)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B3B" w:rsidRPr="00F25A0B" w:rsidRDefault="00483B3B" w:rsidP="009B1496">
            <w:pPr>
              <w:jc w:val="center"/>
              <w:rPr>
                <w:sz w:val="26"/>
                <w:szCs w:val="26"/>
              </w:rPr>
            </w:pPr>
            <w:r w:rsidRPr="00F25A0B">
              <w:rPr>
                <w:sz w:val="26"/>
                <w:szCs w:val="26"/>
              </w:rPr>
              <w:t>5/0</w:t>
            </w:r>
          </w:p>
        </w:tc>
      </w:tr>
    </w:tbl>
    <w:p w:rsidR="00483B3B" w:rsidRPr="00AC6F0C" w:rsidRDefault="00483B3B" w:rsidP="00483B3B">
      <w:pPr>
        <w:spacing w:after="120"/>
        <w:jc w:val="both"/>
        <w:rPr>
          <w:sz w:val="26"/>
          <w:szCs w:val="26"/>
        </w:rPr>
      </w:pP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rFonts w:eastAsia="MS Mincho"/>
          <w:sz w:val="26"/>
          <w:szCs w:val="26"/>
        </w:rPr>
        <w:tab/>
        <w:t xml:space="preserve">Показатель частоты производственного травматизма </w:t>
      </w:r>
      <w:r w:rsidRPr="00AC6F0C">
        <w:rPr>
          <w:b/>
          <w:sz w:val="26"/>
          <w:szCs w:val="26"/>
        </w:rPr>
        <w:t>(</w:t>
      </w:r>
      <w:proofErr w:type="spellStart"/>
      <w:r w:rsidRPr="00AC6F0C">
        <w:rPr>
          <w:b/>
          <w:i/>
          <w:sz w:val="26"/>
          <w:szCs w:val="26"/>
        </w:rPr>
        <w:t>Кч</w:t>
      </w:r>
      <w:proofErr w:type="spellEnd"/>
      <w:r w:rsidRPr="00AC6F0C">
        <w:rPr>
          <w:b/>
          <w:sz w:val="26"/>
          <w:szCs w:val="26"/>
        </w:rPr>
        <w:t xml:space="preserve">) </w:t>
      </w:r>
      <w:r w:rsidRPr="00AC6F0C">
        <w:rPr>
          <w:sz w:val="26"/>
          <w:szCs w:val="26"/>
        </w:rPr>
        <w:t xml:space="preserve">рассчитывается </w:t>
      </w:r>
      <w:r w:rsidRPr="00AC6F0C">
        <w:rPr>
          <w:sz w:val="26"/>
          <w:szCs w:val="26"/>
        </w:rPr>
        <w:br/>
        <w:t xml:space="preserve">от количества несчастных случаев, приходящихся в среднем на 1000 работающих:  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proofErr w:type="spellStart"/>
      <w:r w:rsidRPr="00AC6F0C">
        <w:rPr>
          <w:b/>
          <w:i/>
          <w:sz w:val="26"/>
          <w:szCs w:val="26"/>
        </w:rPr>
        <w:t>Кч</w:t>
      </w:r>
      <w:proofErr w:type="spellEnd"/>
      <w:r w:rsidRPr="00AC6F0C">
        <w:rPr>
          <w:i/>
          <w:sz w:val="26"/>
          <w:szCs w:val="26"/>
        </w:rPr>
        <w:t xml:space="preserve"> = </w:t>
      </w:r>
      <w:r w:rsidRPr="00AC6F0C">
        <w:rPr>
          <w:position w:val="-2"/>
          <w:sz w:val="26"/>
          <w:szCs w:val="26"/>
        </w:rPr>
        <w:object w:dxaOrig="2100" w:dyaOrig="2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15pt" o:ole="" filled="t">
            <v:fill color2="black"/>
            <v:imagedata r:id="rId5" o:title="" croptop="-222f" cropbottom="-222f" cropleft="-31f" cropright="-31f"/>
          </v:shape>
          <o:OLEObject Type="Embed" ProgID="Equation.3" ShapeID="_x0000_i1025" DrawAspect="Content" ObjectID="_1760260214" r:id="rId6"/>
        </w:objec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sz w:val="26"/>
          <w:szCs w:val="26"/>
        </w:rPr>
        <w:t xml:space="preserve">где: </w:t>
      </w:r>
      <w:r w:rsidRPr="00AC6F0C">
        <w:rPr>
          <w:sz w:val="26"/>
          <w:szCs w:val="26"/>
        </w:rPr>
        <w:tab/>
      </w:r>
      <w:proofErr w:type="spellStart"/>
      <w:r w:rsidRPr="00AC6F0C">
        <w:rPr>
          <w:b/>
          <w:i/>
          <w:sz w:val="26"/>
          <w:szCs w:val="26"/>
        </w:rPr>
        <w:t>К</w:t>
      </w:r>
      <w:r w:rsidRPr="00AC6F0C">
        <w:rPr>
          <w:b/>
          <w:i/>
          <w:sz w:val="26"/>
          <w:szCs w:val="26"/>
          <w:vertAlign w:val="subscript"/>
        </w:rPr>
        <w:t>н</w:t>
      </w:r>
      <w:proofErr w:type="gramStart"/>
      <w:r w:rsidRPr="00AC6F0C">
        <w:rPr>
          <w:b/>
          <w:i/>
          <w:sz w:val="26"/>
          <w:szCs w:val="26"/>
          <w:vertAlign w:val="subscript"/>
        </w:rPr>
        <w:t>с</w:t>
      </w:r>
      <w:proofErr w:type="spellEnd"/>
      <w:r w:rsidRPr="00AC6F0C">
        <w:rPr>
          <w:sz w:val="26"/>
          <w:szCs w:val="26"/>
        </w:rPr>
        <w:t>–</w:t>
      </w:r>
      <w:proofErr w:type="gramEnd"/>
      <w:r w:rsidRPr="00AC6F0C">
        <w:rPr>
          <w:sz w:val="26"/>
          <w:szCs w:val="26"/>
        </w:rPr>
        <w:t xml:space="preserve"> общее количество работников организации, получившие несчастные случаи за отчетный период, включая всех работников, кто провел на больничном более одного дня, независимо от того, закончилась нетрудоспособность в отчетном периоде или нет;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sz w:val="26"/>
          <w:szCs w:val="26"/>
        </w:rPr>
        <w:tab/>
      </w:r>
      <w:r w:rsidRPr="00AC6F0C">
        <w:rPr>
          <w:b/>
          <w:i/>
          <w:sz w:val="26"/>
          <w:szCs w:val="26"/>
        </w:rPr>
        <w:t>К</w:t>
      </w:r>
      <w:r w:rsidRPr="00AC6F0C">
        <w:rPr>
          <w:b/>
          <w:i/>
          <w:sz w:val="26"/>
          <w:szCs w:val="26"/>
          <w:vertAlign w:val="subscript"/>
        </w:rPr>
        <w:t>раб</w:t>
      </w:r>
      <w:r w:rsidRPr="00AC6F0C">
        <w:rPr>
          <w:sz w:val="26"/>
          <w:szCs w:val="26"/>
        </w:rPr>
        <w:t xml:space="preserve"> – среднесписочная численность работников организации.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sz w:val="26"/>
          <w:szCs w:val="26"/>
        </w:rPr>
        <w:tab/>
      </w:r>
      <w:r w:rsidRPr="00AC6F0C">
        <w:rPr>
          <w:rFonts w:eastAsia="MS Mincho"/>
          <w:sz w:val="26"/>
          <w:szCs w:val="26"/>
        </w:rPr>
        <w:t xml:space="preserve">Показатель тяжести производственного травматизма </w:t>
      </w:r>
      <w:r w:rsidRPr="00AC6F0C">
        <w:rPr>
          <w:rFonts w:eastAsia="MS Mincho"/>
          <w:b/>
          <w:sz w:val="26"/>
          <w:szCs w:val="26"/>
        </w:rPr>
        <w:t>(</w:t>
      </w:r>
      <w:proofErr w:type="spellStart"/>
      <w:r w:rsidRPr="00AC6F0C">
        <w:rPr>
          <w:rFonts w:eastAsia="MS Mincho"/>
          <w:b/>
          <w:i/>
          <w:sz w:val="26"/>
          <w:szCs w:val="26"/>
        </w:rPr>
        <w:t>Кт</w:t>
      </w:r>
      <w:proofErr w:type="spellEnd"/>
      <w:r w:rsidRPr="00AC6F0C">
        <w:rPr>
          <w:rFonts w:eastAsia="MS Mincho"/>
          <w:b/>
          <w:sz w:val="26"/>
          <w:szCs w:val="26"/>
        </w:rPr>
        <w:t>)</w:t>
      </w:r>
      <w:r w:rsidRPr="00AC6F0C">
        <w:rPr>
          <w:rFonts w:eastAsia="MS Mincho"/>
          <w:sz w:val="26"/>
          <w:szCs w:val="26"/>
        </w:rPr>
        <w:t xml:space="preserve">  рассчитывается от </w:t>
      </w:r>
      <w:r w:rsidRPr="00AC6F0C">
        <w:rPr>
          <w:sz w:val="26"/>
          <w:szCs w:val="26"/>
        </w:rPr>
        <w:t>среднего количества дней нетрудоспособности, приходящихся на один несчастный случай: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proofErr w:type="spellStart"/>
      <w:r w:rsidRPr="00AC6F0C">
        <w:rPr>
          <w:b/>
          <w:i/>
          <w:sz w:val="26"/>
          <w:szCs w:val="26"/>
        </w:rPr>
        <w:t>Кт</w:t>
      </w:r>
      <w:proofErr w:type="spellEnd"/>
      <w:r w:rsidRPr="00AC6F0C">
        <w:rPr>
          <w:i/>
          <w:sz w:val="26"/>
          <w:szCs w:val="26"/>
        </w:rPr>
        <w:t xml:space="preserve"> = </w:t>
      </w:r>
      <w:proofErr w:type="spellStart"/>
      <w:r w:rsidRPr="00AC6F0C">
        <w:rPr>
          <w:b/>
          <w:i/>
          <w:sz w:val="26"/>
          <w:szCs w:val="26"/>
        </w:rPr>
        <w:t>Едн</w:t>
      </w:r>
      <w:proofErr w:type="spellEnd"/>
      <w:proofErr w:type="gramStart"/>
      <w:r w:rsidRPr="00AC6F0C">
        <w:rPr>
          <w:i/>
          <w:sz w:val="26"/>
          <w:szCs w:val="26"/>
        </w:rPr>
        <w:t xml:space="preserve"> / </w:t>
      </w:r>
      <w:r w:rsidRPr="00AC6F0C">
        <w:rPr>
          <w:b/>
          <w:i/>
          <w:sz w:val="26"/>
          <w:szCs w:val="26"/>
        </w:rPr>
        <w:t>К</w:t>
      </w:r>
      <w:proofErr w:type="gramEnd"/>
      <w:r w:rsidRPr="00AC6F0C">
        <w:rPr>
          <w:b/>
          <w:i/>
          <w:sz w:val="26"/>
          <w:szCs w:val="26"/>
        </w:rPr>
        <w:t xml:space="preserve"> </w:t>
      </w:r>
      <w:proofErr w:type="spellStart"/>
      <w:r w:rsidRPr="00AC6F0C">
        <w:rPr>
          <w:b/>
          <w:i/>
          <w:sz w:val="26"/>
          <w:szCs w:val="26"/>
        </w:rPr>
        <w:t>нс</w:t>
      </w:r>
      <w:proofErr w:type="spellEnd"/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sz w:val="26"/>
          <w:szCs w:val="26"/>
        </w:rPr>
        <w:t xml:space="preserve">где:   </w:t>
      </w:r>
      <w:r w:rsidRPr="00AC6F0C">
        <w:rPr>
          <w:b/>
          <w:i/>
          <w:sz w:val="26"/>
          <w:szCs w:val="26"/>
        </w:rPr>
        <w:t xml:space="preserve">Е </w:t>
      </w:r>
      <w:proofErr w:type="spellStart"/>
      <w:r w:rsidRPr="00AC6F0C">
        <w:rPr>
          <w:b/>
          <w:i/>
          <w:sz w:val="26"/>
          <w:szCs w:val="26"/>
          <w:vertAlign w:val="subscript"/>
        </w:rPr>
        <w:t>дн</w:t>
      </w:r>
      <w:proofErr w:type="spellEnd"/>
      <w:r w:rsidRPr="00AC6F0C">
        <w:rPr>
          <w:sz w:val="26"/>
          <w:szCs w:val="26"/>
        </w:rPr>
        <w:t xml:space="preserve"> – общее количество рабочих дней нетрудоспособности по всем травмам (несчастные случаи) в организации за отчетный период, исчисляемых по листам нетрудоспособности (закрыты листы нетрудоспособности);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b/>
          <w:i/>
          <w:sz w:val="26"/>
          <w:szCs w:val="26"/>
        </w:rPr>
        <w:t xml:space="preserve">К </w:t>
      </w:r>
      <w:proofErr w:type="spellStart"/>
      <w:r w:rsidRPr="00AC6F0C">
        <w:rPr>
          <w:b/>
          <w:i/>
          <w:sz w:val="26"/>
          <w:szCs w:val="26"/>
          <w:vertAlign w:val="subscript"/>
        </w:rPr>
        <w:t>нс</w:t>
      </w:r>
      <w:proofErr w:type="spellEnd"/>
      <w:r w:rsidRPr="00AC6F0C">
        <w:rPr>
          <w:sz w:val="26"/>
          <w:szCs w:val="26"/>
        </w:rPr>
        <w:t xml:space="preserve"> – количество несчастных случаев в организации за отчетный период. 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sz w:val="26"/>
          <w:szCs w:val="26"/>
        </w:rPr>
        <w:tab/>
        <w:t xml:space="preserve">Уровень профессиональных заболеваний оценивается коэффициентом профессиональных заболеваний </w:t>
      </w:r>
      <w:r w:rsidRPr="00AC6F0C">
        <w:rPr>
          <w:b/>
          <w:i/>
          <w:sz w:val="26"/>
          <w:szCs w:val="26"/>
        </w:rPr>
        <w:t>(</w:t>
      </w:r>
      <w:proofErr w:type="spellStart"/>
      <w:r w:rsidRPr="00AC6F0C">
        <w:rPr>
          <w:b/>
          <w:i/>
          <w:sz w:val="26"/>
          <w:szCs w:val="26"/>
        </w:rPr>
        <w:t>Кпз</w:t>
      </w:r>
      <w:proofErr w:type="spellEnd"/>
      <w:r w:rsidRPr="00AC6F0C">
        <w:rPr>
          <w:b/>
          <w:i/>
          <w:sz w:val="26"/>
          <w:szCs w:val="26"/>
        </w:rPr>
        <w:t>)</w:t>
      </w:r>
      <w:r w:rsidRPr="00AC6F0C">
        <w:rPr>
          <w:sz w:val="26"/>
          <w:szCs w:val="26"/>
        </w:rPr>
        <w:t>: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proofErr w:type="spellStart"/>
      <w:r w:rsidRPr="00AC6F0C">
        <w:rPr>
          <w:b/>
          <w:i/>
          <w:sz w:val="26"/>
          <w:szCs w:val="26"/>
        </w:rPr>
        <w:t>Кпз</w:t>
      </w:r>
      <w:proofErr w:type="spellEnd"/>
      <w:r w:rsidRPr="00AC6F0C">
        <w:rPr>
          <w:i/>
          <w:sz w:val="26"/>
          <w:szCs w:val="26"/>
        </w:rPr>
        <w:t xml:space="preserve"> = </w:t>
      </w:r>
      <w:r w:rsidRPr="00AC6F0C">
        <w:rPr>
          <w:sz w:val="26"/>
          <w:szCs w:val="26"/>
        </w:rPr>
        <w:object w:dxaOrig="1960" w:dyaOrig="290">
          <v:shape id="_x0000_i1026" type="#_x0000_t75" style="width:98.25pt;height:15pt" o:ole="" filled="t">
            <v:fill color2="black"/>
            <v:imagedata r:id="rId7" o:title="" croptop="-222f" cropbottom="-222f" cropleft="-33f" cropright="-33f"/>
          </v:shape>
          <o:OLEObject Type="Embed" ProgID="Equation.3" ShapeID="_x0000_i1026" DrawAspect="Content" ObjectID="_1760260215" r:id="rId8"/>
        </w:objec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sz w:val="26"/>
          <w:szCs w:val="26"/>
        </w:rPr>
        <w:t xml:space="preserve">где:    </w:t>
      </w:r>
      <w:r w:rsidRPr="00AC6F0C">
        <w:rPr>
          <w:b/>
          <w:i/>
          <w:sz w:val="26"/>
          <w:szCs w:val="26"/>
        </w:rPr>
        <w:t xml:space="preserve">Ч </w:t>
      </w:r>
      <w:proofErr w:type="spellStart"/>
      <w:r w:rsidRPr="00AC6F0C">
        <w:rPr>
          <w:b/>
          <w:i/>
          <w:sz w:val="26"/>
          <w:szCs w:val="26"/>
          <w:vertAlign w:val="subscript"/>
        </w:rPr>
        <w:t>п</w:t>
      </w:r>
      <w:proofErr w:type="gramStart"/>
      <w:r w:rsidRPr="00AC6F0C">
        <w:rPr>
          <w:b/>
          <w:i/>
          <w:sz w:val="26"/>
          <w:szCs w:val="26"/>
          <w:vertAlign w:val="subscript"/>
        </w:rPr>
        <w:t>з</w:t>
      </w:r>
      <w:proofErr w:type="spellEnd"/>
      <w:r w:rsidRPr="00AC6F0C">
        <w:rPr>
          <w:sz w:val="26"/>
          <w:szCs w:val="26"/>
        </w:rPr>
        <w:t>–</w:t>
      </w:r>
      <w:proofErr w:type="gramEnd"/>
      <w:r w:rsidRPr="00AC6F0C">
        <w:rPr>
          <w:sz w:val="26"/>
          <w:szCs w:val="26"/>
        </w:rPr>
        <w:t xml:space="preserve"> число профессиональных заболеваний;</w:t>
      </w:r>
    </w:p>
    <w:p w:rsidR="00483B3B" w:rsidRPr="00AC6F0C" w:rsidRDefault="00483B3B" w:rsidP="00483B3B">
      <w:pPr>
        <w:jc w:val="both"/>
        <w:rPr>
          <w:sz w:val="26"/>
          <w:szCs w:val="26"/>
        </w:rPr>
      </w:pPr>
      <w:r w:rsidRPr="00AC6F0C">
        <w:rPr>
          <w:b/>
          <w:i/>
          <w:sz w:val="26"/>
          <w:szCs w:val="26"/>
        </w:rPr>
        <w:t>К</w:t>
      </w:r>
      <w:r w:rsidRPr="00AC6F0C">
        <w:rPr>
          <w:b/>
          <w:i/>
          <w:sz w:val="26"/>
          <w:szCs w:val="26"/>
          <w:vertAlign w:val="subscript"/>
        </w:rPr>
        <w:t>раб</w:t>
      </w:r>
      <w:r w:rsidRPr="00AC6F0C">
        <w:rPr>
          <w:sz w:val="26"/>
          <w:szCs w:val="26"/>
        </w:rPr>
        <w:t xml:space="preserve"> – среднесписочная численность работников организации.</w:t>
      </w:r>
    </w:p>
    <w:p w:rsidR="00483B3B" w:rsidRPr="00F25A0B" w:rsidRDefault="00483B3B" w:rsidP="00483B3B">
      <w:pPr>
        <w:ind w:firstLine="708"/>
        <w:jc w:val="both"/>
        <w:rPr>
          <w:sz w:val="20"/>
          <w:szCs w:val="20"/>
        </w:rPr>
      </w:pPr>
      <w:r w:rsidRPr="00F25A0B">
        <w:rPr>
          <w:sz w:val="20"/>
          <w:szCs w:val="20"/>
        </w:rPr>
        <w:t>&lt;</w:t>
      </w:r>
      <w:r w:rsidRPr="00F25A0B">
        <w:rPr>
          <w:b/>
          <w:bCs/>
          <w:sz w:val="20"/>
          <w:szCs w:val="20"/>
        </w:rPr>
        <w:t>1</w:t>
      </w:r>
      <w:proofErr w:type="gramStart"/>
      <w:r w:rsidRPr="00F25A0B">
        <w:rPr>
          <w:sz w:val="20"/>
          <w:szCs w:val="20"/>
        </w:rPr>
        <w:t>&gt;   П</w:t>
      </w:r>
      <w:proofErr w:type="gramEnd"/>
      <w:r w:rsidRPr="00F25A0B">
        <w:rPr>
          <w:sz w:val="20"/>
          <w:szCs w:val="20"/>
        </w:rPr>
        <w:t>ри выполнении мероприятий: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 xml:space="preserve">если показатель отчетного года выше показателя предыдущего года,  общая оценка увеличивается (+10 баллов); 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равен показателю предыдущего года,  общая оценка увеличивается (+5 баллов);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ниже показателя предыдущего года, общая оценка не изменяется (0 баллов);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показатели отчетного и предыдущего года равны нулю, общая оценка уменьшается (-5 баллов).</w:t>
      </w:r>
    </w:p>
    <w:p w:rsidR="00483B3B" w:rsidRPr="00F25A0B" w:rsidRDefault="00483B3B" w:rsidP="00483B3B">
      <w:pPr>
        <w:ind w:firstLine="720"/>
        <w:jc w:val="both"/>
        <w:rPr>
          <w:sz w:val="20"/>
          <w:szCs w:val="20"/>
        </w:rPr>
      </w:pPr>
      <w:r w:rsidRPr="00F25A0B">
        <w:rPr>
          <w:b/>
          <w:sz w:val="20"/>
          <w:szCs w:val="20"/>
        </w:rPr>
        <w:t>&lt;2</w:t>
      </w:r>
      <w:proofErr w:type="gramStart"/>
      <w:r w:rsidRPr="00F25A0B">
        <w:rPr>
          <w:b/>
          <w:sz w:val="20"/>
          <w:szCs w:val="20"/>
        </w:rPr>
        <w:t>&gt;</w:t>
      </w:r>
      <w:r w:rsidRPr="00F25A0B">
        <w:rPr>
          <w:sz w:val="20"/>
          <w:szCs w:val="20"/>
        </w:rPr>
        <w:t xml:space="preserve">   П</w:t>
      </w:r>
      <w:proofErr w:type="gramEnd"/>
      <w:r w:rsidRPr="00F25A0B">
        <w:rPr>
          <w:sz w:val="20"/>
          <w:szCs w:val="20"/>
        </w:rPr>
        <w:t>ри выполнении мероприятий: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показатели отчетного и предыдущего года  равны нулю, общая оценка увеличивается  (+10 баллов);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 xml:space="preserve">если показатель отчетного года выше показателя предыдущего года, общая оценка уменьшается (-5 баллов); 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если показатель отчетного года ниже показателя предыдущего года, общая оценка увеличивается  (+5 баллов);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 xml:space="preserve">если показатели отчетного и предыдущего года  равны, общая оценка не изменяется </w:t>
      </w:r>
      <w:r w:rsidRPr="00F25A0B">
        <w:rPr>
          <w:sz w:val="20"/>
          <w:szCs w:val="20"/>
        </w:rPr>
        <w:br/>
        <w:t xml:space="preserve">(0 баллов). </w:t>
      </w:r>
    </w:p>
    <w:p w:rsidR="00483B3B" w:rsidRPr="00F25A0B" w:rsidRDefault="00483B3B" w:rsidP="00483B3B">
      <w:pPr>
        <w:ind w:firstLine="708"/>
        <w:rPr>
          <w:sz w:val="20"/>
          <w:szCs w:val="20"/>
        </w:rPr>
      </w:pPr>
      <w:r w:rsidRPr="00F25A0B">
        <w:rPr>
          <w:b/>
          <w:sz w:val="20"/>
          <w:szCs w:val="20"/>
        </w:rPr>
        <w:t>&lt;3</w:t>
      </w:r>
      <w:proofErr w:type="gramStart"/>
      <w:r w:rsidRPr="00F25A0B">
        <w:rPr>
          <w:b/>
          <w:sz w:val="20"/>
          <w:szCs w:val="20"/>
        </w:rPr>
        <w:t>&gt;</w:t>
      </w:r>
      <w:r w:rsidRPr="00F25A0B">
        <w:rPr>
          <w:sz w:val="20"/>
          <w:szCs w:val="20"/>
        </w:rPr>
        <w:t xml:space="preserve">   Е</w:t>
      </w:r>
      <w:proofErr w:type="gramEnd"/>
      <w:r w:rsidRPr="00F25A0B">
        <w:rPr>
          <w:sz w:val="20"/>
          <w:szCs w:val="20"/>
        </w:rPr>
        <w:t>сли показатель отчетного года составляет: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менее  50 %                 оценка  –  -5 баллов;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от  51 %  до  75 %      оценка  –   5 баллов;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от  76 %  до  90 %      оценка  –  10 баллов;</w:t>
      </w:r>
    </w:p>
    <w:p w:rsidR="00483B3B" w:rsidRPr="00F25A0B" w:rsidRDefault="00483B3B" w:rsidP="00483B3B">
      <w:pPr>
        <w:jc w:val="both"/>
        <w:rPr>
          <w:sz w:val="20"/>
          <w:szCs w:val="20"/>
        </w:rPr>
      </w:pPr>
      <w:r w:rsidRPr="00F25A0B">
        <w:rPr>
          <w:sz w:val="20"/>
          <w:szCs w:val="20"/>
        </w:rPr>
        <w:t>от  91 %  до  100 %    оценка  –  15 баллов</w:t>
      </w:r>
      <w:proofErr w:type="gramStart"/>
      <w:r w:rsidRPr="00F25A0B">
        <w:rPr>
          <w:sz w:val="20"/>
          <w:szCs w:val="20"/>
        </w:rPr>
        <w:t>.».</w:t>
      </w:r>
      <w:proofErr w:type="gramEnd"/>
    </w:p>
    <w:p w:rsidR="00483B3B" w:rsidRPr="00F25A0B" w:rsidRDefault="00483B3B" w:rsidP="00483B3B">
      <w:pPr>
        <w:ind w:firstLine="720"/>
        <w:jc w:val="both"/>
        <w:rPr>
          <w:sz w:val="20"/>
          <w:szCs w:val="20"/>
        </w:rPr>
      </w:pPr>
    </w:p>
    <w:p w:rsidR="00483B3B" w:rsidRPr="00F25A0B" w:rsidRDefault="00483B3B" w:rsidP="00483B3B">
      <w:pPr>
        <w:ind w:firstLine="720"/>
        <w:jc w:val="both"/>
        <w:rPr>
          <w:sz w:val="20"/>
          <w:szCs w:val="20"/>
        </w:rPr>
      </w:pPr>
    </w:p>
    <w:p w:rsidR="00483B3B" w:rsidRPr="00F25A0B" w:rsidRDefault="00483B3B" w:rsidP="00483B3B">
      <w:pPr>
        <w:ind w:firstLine="720"/>
        <w:jc w:val="both"/>
        <w:rPr>
          <w:sz w:val="20"/>
          <w:szCs w:val="20"/>
        </w:rPr>
      </w:pPr>
    </w:p>
    <w:p w:rsidR="00483B3B" w:rsidRPr="00F25A0B" w:rsidRDefault="00483B3B" w:rsidP="00483B3B">
      <w:pPr>
        <w:ind w:firstLine="720"/>
        <w:jc w:val="both"/>
        <w:rPr>
          <w:sz w:val="20"/>
          <w:szCs w:val="20"/>
        </w:rPr>
      </w:pPr>
    </w:p>
    <w:p w:rsidR="00483B3B" w:rsidRPr="00F25A0B" w:rsidRDefault="00483B3B" w:rsidP="00483B3B">
      <w:pPr>
        <w:ind w:firstLine="720"/>
        <w:jc w:val="both"/>
        <w:rPr>
          <w:sz w:val="20"/>
          <w:szCs w:val="20"/>
        </w:rPr>
      </w:pPr>
    </w:p>
    <w:p w:rsidR="00483B3B" w:rsidRPr="00F25A0B" w:rsidRDefault="00483B3B" w:rsidP="00483B3B">
      <w:pPr>
        <w:ind w:firstLine="720"/>
        <w:jc w:val="both"/>
        <w:rPr>
          <w:sz w:val="20"/>
          <w:szCs w:val="20"/>
        </w:rPr>
      </w:pPr>
    </w:p>
    <w:p w:rsidR="00DD7049" w:rsidRDefault="00DD7049">
      <w:bookmarkStart w:id="0" w:name="_GoBack"/>
      <w:bookmarkEnd w:id="0"/>
    </w:p>
    <w:sectPr w:rsidR="00DD7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C7C"/>
    <w:rsid w:val="002D5C7C"/>
    <w:rsid w:val="00483B3B"/>
    <w:rsid w:val="00DD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3B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B3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3B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1220</Words>
  <Characters>6959</Characters>
  <Application>Microsoft Office Word</Application>
  <DocSecurity>0</DocSecurity>
  <Lines>57</Lines>
  <Paragraphs>16</Paragraphs>
  <ScaleCrop>false</ScaleCrop>
  <Company/>
  <LinksUpToDate>false</LinksUpToDate>
  <CharactersWithSpaces>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2023-10-31T02:24:00Z</dcterms:created>
  <dcterms:modified xsi:type="dcterms:W3CDTF">2023-10-31T02:24:00Z</dcterms:modified>
</cp:coreProperties>
</file>